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344D" w14:textId="5B77B05F" w:rsidR="00BD212C" w:rsidRDefault="00BD212C" w:rsidP="7C0053AB">
      <w:pPr>
        <w:rPr>
          <w:rFonts w:ascii="Allianz Neo" w:hAnsi="Allianz Neo"/>
          <w:b/>
          <w:bCs/>
          <w:color w:val="003781"/>
          <w:sz w:val="24"/>
          <w:szCs w:val="24"/>
        </w:rPr>
      </w:pPr>
    </w:p>
    <w:p w14:paraId="19B61BA3" w14:textId="77777777" w:rsidR="00BD212C" w:rsidRDefault="00BD212C" w:rsidP="7C0053AB">
      <w:pPr>
        <w:rPr>
          <w:rFonts w:ascii="Allianz Neo" w:hAnsi="Allianz Neo"/>
          <w:b/>
          <w:bCs/>
          <w:color w:val="003781"/>
          <w:sz w:val="24"/>
          <w:szCs w:val="24"/>
        </w:rPr>
      </w:pPr>
    </w:p>
    <w:p w14:paraId="5F0A2D76" w14:textId="194DD19C" w:rsidR="00BD212C" w:rsidRPr="00C20871" w:rsidRDefault="009A0096">
      <w:pPr>
        <w:pStyle w:val="P68B1DB1-Normal1"/>
      </w:pPr>
      <w:r>
        <w:t xml:space="preserve">Como indicamos en nuestro correo electrónico, hemos procesado un pago. Sin embargo, este pago no se ha realizado correctamente debido a datos bancarios incorrectos o incompletos, por lo que se nos ha devuelto el dinero. </w:t>
      </w:r>
    </w:p>
    <w:p w14:paraId="247EE5FB" w14:textId="77777777" w:rsidR="00BD212C" w:rsidRPr="00C20871" w:rsidRDefault="00BD212C">
      <w:pPr>
        <w:rPr>
          <w:rFonts w:ascii="Allianz Neo" w:hAnsi="Allianz Neo"/>
        </w:rPr>
      </w:pPr>
    </w:p>
    <w:p w14:paraId="1D874B4F" w14:textId="77777777" w:rsidR="00BD212C" w:rsidRPr="00C20871" w:rsidRDefault="00BD212C" w:rsidP="7C0053AB">
      <w:pPr>
        <w:rPr>
          <w:rFonts w:ascii="Allianz Neo" w:hAnsi="Allianz Neo"/>
        </w:rPr>
      </w:pPr>
    </w:p>
    <w:p w14:paraId="6D29E7B1" w14:textId="075814B9" w:rsidR="00BD212C" w:rsidRPr="00C20871" w:rsidRDefault="009A0096">
      <w:pPr>
        <w:rPr>
          <w:rFonts w:ascii="Allianz Neo" w:hAnsi="Allianz Neo"/>
          <w:sz w:val="22"/>
          <w:szCs w:val="22"/>
        </w:rPr>
      </w:pPr>
      <w:r w:rsidRPr="7C0053AB">
        <w:rPr>
          <w:rFonts w:ascii="Allianz Neo" w:hAnsi="Allianz Neo"/>
          <w:sz w:val="22"/>
          <w:szCs w:val="22"/>
        </w:rPr>
        <w:t xml:space="preserve">Para volver a emitir tu pago sin más demora, por favor completa este formulario para confirmar tus datos bancarios y envíalo al equipo de finanzas a: </w:t>
      </w:r>
      <w:hyperlink r:id="rId12">
        <w:r w:rsidRPr="7C0053AB">
          <w:rPr>
            <w:rStyle w:val="Hyperlink"/>
            <w:rFonts w:ascii="Allianz Neo" w:hAnsi="Allianz Neo"/>
            <w:b/>
            <w:bCs/>
            <w:sz w:val="22"/>
            <w:szCs w:val="22"/>
          </w:rPr>
          <w:t>helpline.finance@e.allianz.com</w:t>
        </w:r>
      </w:hyperlink>
    </w:p>
    <w:p w14:paraId="77D1A03E" w14:textId="77777777" w:rsidR="00BD212C" w:rsidRPr="00C20871" w:rsidRDefault="00BD212C">
      <w:pPr>
        <w:rPr>
          <w:rFonts w:ascii="Allianz Neo" w:hAnsi="Allianz Neo"/>
        </w:rPr>
      </w:pPr>
    </w:p>
    <w:p w14:paraId="3FFD688E" w14:textId="77777777" w:rsidR="00BD212C" w:rsidRPr="00C20871" w:rsidRDefault="00BD212C" w:rsidP="7C0053AB">
      <w:pPr>
        <w:rPr>
          <w:rFonts w:ascii="Allianz Neo" w:hAnsi="Allianz Ne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BD212C" w14:paraId="64D94B2E" w14:textId="77777777" w:rsidTr="7C0053AB">
        <w:tc>
          <w:tcPr>
            <w:tcW w:w="3964" w:type="dxa"/>
          </w:tcPr>
          <w:p w14:paraId="7B612D1F" w14:textId="77777777" w:rsidR="00BD212C" w:rsidRPr="00C20871" w:rsidRDefault="009A0096">
            <w:pPr>
              <w:pStyle w:val="P68B1DB1-Normal2"/>
            </w:pPr>
            <w:r>
              <w:t>Nombre del beneficiario de la cuenta bancaria</w:t>
            </w:r>
          </w:p>
          <w:p w14:paraId="42FB7B9D" w14:textId="58C26156" w:rsidR="00BD212C" w:rsidRDefault="009A0096">
            <w:pPr>
              <w:pStyle w:val="P68B1DB1-Normal3"/>
            </w:pPr>
            <w:r>
              <w:t>(máx. 35 caracteres)</w:t>
            </w:r>
          </w:p>
        </w:tc>
        <w:tc>
          <w:tcPr>
            <w:tcW w:w="5772" w:type="dxa"/>
          </w:tcPr>
          <w:p w14:paraId="44C2162B" w14:textId="7718E34A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683FE600" w14:textId="77777777" w:rsidTr="7C0053AB">
        <w:tc>
          <w:tcPr>
            <w:tcW w:w="3964" w:type="dxa"/>
          </w:tcPr>
          <w:p w14:paraId="110847B8" w14:textId="46BC6B88" w:rsidR="00BD212C" w:rsidRDefault="009A0096">
            <w:pPr>
              <w:pStyle w:val="P68B1DB1-Normal2"/>
            </w:pPr>
            <w:r>
              <w:t>Número de contacto del beneficiario</w:t>
            </w:r>
          </w:p>
        </w:tc>
        <w:tc>
          <w:tcPr>
            <w:tcW w:w="5772" w:type="dxa"/>
          </w:tcPr>
          <w:p w14:paraId="05B412BF" w14:textId="1A32D780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5C3500B1" w14:textId="77777777" w:rsidTr="7C0053AB">
        <w:tc>
          <w:tcPr>
            <w:tcW w:w="3964" w:type="dxa"/>
          </w:tcPr>
          <w:p w14:paraId="0669D8BB" w14:textId="190F32E5" w:rsidR="00BD212C" w:rsidRDefault="009A0096">
            <w:pPr>
              <w:pStyle w:val="P68B1DB1-Normal2"/>
            </w:pPr>
            <w:r>
              <w:t>Dirección del beneficiario</w:t>
            </w:r>
          </w:p>
        </w:tc>
        <w:tc>
          <w:tcPr>
            <w:tcW w:w="5772" w:type="dxa"/>
          </w:tcPr>
          <w:p w14:paraId="3619749D" w14:textId="77777777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4A156E2" w14:textId="77777777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5AC408C" w14:textId="1C8F0D78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3ACE3E6D" w14:textId="77777777" w:rsidTr="7C0053AB">
        <w:tc>
          <w:tcPr>
            <w:tcW w:w="3964" w:type="dxa"/>
          </w:tcPr>
          <w:p w14:paraId="2BA14C7F" w14:textId="604B6CB1" w:rsidR="00BD212C" w:rsidRDefault="009A0096">
            <w:pPr>
              <w:pStyle w:val="P68B1DB1-Normal2"/>
            </w:pPr>
            <w:r>
              <w:t>Nombre del banco</w:t>
            </w:r>
          </w:p>
        </w:tc>
        <w:tc>
          <w:tcPr>
            <w:tcW w:w="5772" w:type="dxa"/>
          </w:tcPr>
          <w:p w14:paraId="6600767B" w14:textId="3704879D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374518B4" w14:textId="77777777" w:rsidTr="7C0053AB">
        <w:tc>
          <w:tcPr>
            <w:tcW w:w="3964" w:type="dxa"/>
          </w:tcPr>
          <w:p w14:paraId="48934A83" w14:textId="29987E4A" w:rsidR="00BD212C" w:rsidRDefault="009A0096">
            <w:pPr>
              <w:pStyle w:val="P68B1DB1-Normal2"/>
            </w:pPr>
            <w:r>
              <w:t>Dirección del banco</w:t>
            </w:r>
          </w:p>
        </w:tc>
        <w:tc>
          <w:tcPr>
            <w:tcW w:w="5772" w:type="dxa"/>
          </w:tcPr>
          <w:p w14:paraId="65E73950" w14:textId="77777777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249D31A" w14:textId="77777777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59E5C3B" w14:textId="15348562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6FED0F91" w14:textId="77777777" w:rsidTr="7C0053AB">
        <w:tc>
          <w:tcPr>
            <w:tcW w:w="3964" w:type="dxa"/>
          </w:tcPr>
          <w:p w14:paraId="7F262290" w14:textId="7B9C9810" w:rsidR="00BD212C" w:rsidRDefault="009A0096">
            <w:pPr>
              <w:pStyle w:val="P68B1DB1-Normal2"/>
            </w:pPr>
            <w:r>
              <w:t>Número de cuenta</w:t>
            </w:r>
          </w:p>
        </w:tc>
        <w:tc>
          <w:tcPr>
            <w:tcW w:w="5772" w:type="dxa"/>
          </w:tcPr>
          <w:p w14:paraId="7508DC01" w14:textId="1AEDBAAC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402FA228" w14:textId="77777777" w:rsidTr="7C0053AB">
        <w:tc>
          <w:tcPr>
            <w:tcW w:w="3964" w:type="dxa"/>
          </w:tcPr>
          <w:p w14:paraId="747B1B98" w14:textId="3B16135F" w:rsidR="00BD212C" w:rsidRPr="00C20871" w:rsidRDefault="009A0096">
            <w:pPr>
              <w:pStyle w:val="P68B1DB1-Normal2"/>
            </w:pPr>
            <w:r>
              <w:t>Moneda de la cuenta bancaria</w:t>
            </w:r>
          </w:p>
        </w:tc>
        <w:tc>
          <w:tcPr>
            <w:tcW w:w="5772" w:type="dxa"/>
          </w:tcPr>
          <w:p w14:paraId="31DE820B" w14:textId="2D1F298F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017A0CC9" w14:textId="77777777" w:rsidTr="7C0053AB">
        <w:tc>
          <w:tcPr>
            <w:tcW w:w="3964" w:type="dxa"/>
          </w:tcPr>
          <w:p w14:paraId="7E6CC147" w14:textId="514D64D0" w:rsidR="00BD212C" w:rsidRDefault="009A0096">
            <w:pPr>
              <w:pStyle w:val="P68B1DB1-Normal2"/>
            </w:pPr>
            <w:r>
              <w:t>Número IBAN</w:t>
            </w:r>
          </w:p>
        </w:tc>
        <w:tc>
          <w:tcPr>
            <w:tcW w:w="5772" w:type="dxa"/>
          </w:tcPr>
          <w:p w14:paraId="2D3FBE73" w14:textId="1F8A1AF5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61573900" w14:textId="77777777" w:rsidTr="7C0053AB">
        <w:tc>
          <w:tcPr>
            <w:tcW w:w="3964" w:type="dxa"/>
          </w:tcPr>
          <w:p w14:paraId="424927AD" w14:textId="2AE12934" w:rsidR="00BD212C" w:rsidRDefault="009A0096">
            <w:pPr>
              <w:pStyle w:val="P68B1DB1-Normal2"/>
            </w:pPr>
            <w:r>
              <w:t>Código Swift o BIC</w:t>
            </w:r>
          </w:p>
        </w:tc>
        <w:tc>
          <w:tcPr>
            <w:tcW w:w="5772" w:type="dxa"/>
          </w:tcPr>
          <w:p w14:paraId="0B83FB95" w14:textId="1038F1D6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DE4F16C" w14:textId="77777777" w:rsidR="00BD212C" w:rsidRDefault="00BD212C">
      <w:pPr>
        <w:rPr>
          <w:rFonts w:ascii="Allianz Neo" w:hAnsi="Allianz Neo"/>
        </w:rPr>
      </w:pPr>
    </w:p>
    <w:p w14:paraId="7A9A3D24" w14:textId="77AE6A5E" w:rsidR="00BD212C" w:rsidRPr="00C20871" w:rsidRDefault="009A0096">
      <w:pPr>
        <w:pStyle w:val="P68B1DB1-Normal5"/>
      </w:pPr>
      <w:r>
        <w:t>Si en tu país se requieren datos adicionales obligatorios para procesar transacciones internacionales (por ejemplo, código de la agencia, número de identificación fiscal, código de finalidad, etc.), indícalos a continuación:</w:t>
      </w:r>
    </w:p>
    <w:p w14:paraId="1EF9A26D" w14:textId="2F4A9803" w:rsidR="00BD212C" w:rsidRDefault="009A0096">
      <w:pPr>
        <w:pStyle w:val="P68B1DB1-Normal4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007FEC8" w14:textId="7AE03709" w:rsidR="00BD212C" w:rsidRDefault="00BD212C">
      <w:pPr>
        <w:rPr>
          <w:rFonts w:ascii="Allianz Neo" w:hAnsi="Allianz Neo"/>
        </w:rPr>
      </w:pPr>
    </w:p>
    <w:p w14:paraId="22C619A9" w14:textId="1A0C5251" w:rsidR="00BD212C" w:rsidRPr="00C20871" w:rsidRDefault="009A0096">
      <w:pPr>
        <w:pStyle w:val="P68B1DB1-Normal6"/>
      </w:pPr>
      <w:r>
        <w:t>Ejemplos de datos adicionales u obligatorios para algunos países:</w:t>
      </w:r>
    </w:p>
    <w:p w14:paraId="604EABA3" w14:textId="3ACB154D" w:rsidR="00BD212C" w:rsidRPr="00C20871" w:rsidRDefault="009A0096">
      <w:pPr>
        <w:pStyle w:val="P68B1DB1-ListParagraph7"/>
        <w:numPr>
          <w:ilvl w:val="0"/>
          <w:numId w:val="25"/>
        </w:numPr>
      </w:pPr>
      <w:r w:rsidRPr="7C0053AB">
        <w:rPr>
          <w:b/>
          <w:bCs/>
        </w:rPr>
        <w:t>Brasil:</w:t>
      </w:r>
      <w:r>
        <w:t xml:space="preserve"> </w:t>
      </w:r>
      <w:r w:rsidRPr="7C0053AB">
        <w:rPr>
          <w:color w:val="000000" w:themeColor="text1"/>
        </w:rPr>
        <w:t xml:space="preserve">CPF o CNPJ, IBAN, dirección </w:t>
      </w:r>
      <w:r>
        <w:t xml:space="preserve">y número de teléfono del beneficiario son </w:t>
      </w:r>
      <w:r w:rsidRPr="7C0053AB">
        <w:rPr>
          <w:color w:val="000000" w:themeColor="text1"/>
        </w:rPr>
        <w:t>obligatorios.</w:t>
      </w:r>
    </w:p>
    <w:p w14:paraId="56A8CBF7" w14:textId="1C664C0C" w:rsidR="00BD212C" w:rsidRPr="00C20871" w:rsidRDefault="009A0096">
      <w:pPr>
        <w:pStyle w:val="P68B1DB1-ListParagraph7"/>
        <w:numPr>
          <w:ilvl w:val="0"/>
          <w:numId w:val="25"/>
        </w:numPr>
      </w:pPr>
      <w:r w:rsidRPr="7C0053AB">
        <w:rPr>
          <w:b/>
          <w:bCs/>
        </w:rPr>
        <w:t>Perú:</w:t>
      </w:r>
      <w:r w:rsidRPr="7C0053AB">
        <w:rPr>
          <w:color w:val="000000" w:themeColor="text1"/>
        </w:rPr>
        <w:t xml:space="preserve"> documento de identidad del beneficiario y código CCI son obligatorios.</w:t>
      </w:r>
    </w:p>
    <w:p w14:paraId="70199D6C" w14:textId="6E9B65FE" w:rsidR="00BD212C" w:rsidRPr="00C20871" w:rsidRDefault="009A0096">
      <w:pPr>
        <w:pStyle w:val="P68B1DB1-ListParagraph7"/>
        <w:numPr>
          <w:ilvl w:val="0"/>
          <w:numId w:val="25"/>
        </w:numPr>
      </w:pPr>
      <w:r w:rsidRPr="7C0053AB">
        <w:rPr>
          <w:b/>
          <w:bCs/>
        </w:rPr>
        <w:t>Canadá:</w:t>
      </w:r>
      <w:r>
        <w:t xml:space="preserve"> </w:t>
      </w:r>
      <w:r w:rsidRPr="7C0053AB">
        <w:rPr>
          <w:color w:val="000000" w:themeColor="text1"/>
        </w:rPr>
        <w:t xml:space="preserve">dirección del beneficiario </w:t>
      </w:r>
      <w:r>
        <w:t xml:space="preserve">y </w:t>
      </w:r>
      <w:r w:rsidRPr="7C0053AB">
        <w:rPr>
          <w:color w:val="000000" w:themeColor="text1"/>
        </w:rPr>
        <w:t>código CAD/</w:t>
      </w:r>
      <w:r>
        <w:t>CC son obligatorios.</w:t>
      </w:r>
    </w:p>
    <w:p w14:paraId="4D900C83" w14:textId="3FDC955B" w:rsidR="00BD212C" w:rsidRPr="00C20871" w:rsidRDefault="009A0096">
      <w:pPr>
        <w:pStyle w:val="P68B1DB1-ListParagraph7"/>
        <w:numPr>
          <w:ilvl w:val="0"/>
          <w:numId w:val="25"/>
        </w:numPr>
      </w:pPr>
      <w:r w:rsidRPr="7C0053AB">
        <w:rPr>
          <w:b/>
          <w:bCs/>
        </w:rPr>
        <w:t>Corea del Sur:</w:t>
      </w:r>
      <w:r>
        <w:t xml:space="preserve"> dirección completa en el país y número de teléfono son obligatorios.</w:t>
      </w:r>
    </w:p>
    <w:p w14:paraId="2C2FE240" w14:textId="2F9697C7" w:rsidR="00BD212C" w:rsidRPr="00C20871" w:rsidRDefault="009A0096">
      <w:pPr>
        <w:pStyle w:val="P68B1DB1-ListParagraph7"/>
        <w:numPr>
          <w:ilvl w:val="0"/>
          <w:numId w:val="25"/>
        </w:numPr>
      </w:pPr>
      <w:r w:rsidRPr="7C0053AB">
        <w:rPr>
          <w:b/>
          <w:bCs/>
        </w:rPr>
        <w:t>Chile:</w:t>
      </w:r>
      <w:r>
        <w:t xml:space="preserve"> número de identificación RUT es obligatorio.</w:t>
      </w:r>
    </w:p>
    <w:p w14:paraId="40971DBC" w14:textId="3FDB3DD6" w:rsidR="00BD212C" w:rsidRPr="00C20871" w:rsidRDefault="00BD212C">
      <w:pPr>
        <w:rPr>
          <w:rFonts w:ascii="Allianz Neo" w:hAnsi="Allianz Neo"/>
        </w:rPr>
      </w:pPr>
    </w:p>
    <w:p w14:paraId="56507312" w14:textId="77777777" w:rsidR="00BD212C" w:rsidRPr="00C20871" w:rsidRDefault="00BD212C">
      <w:pPr>
        <w:rPr>
          <w:rFonts w:ascii="Allianz Neo" w:hAnsi="Allianz Neo"/>
        </w:rPr>
      </w:pPr>
    </w:p>
    <w:p w14:paraId="4BAAA38B" w14:textId="5B4FF4F0" w:rsidR="00BD212C" w:rsidRPr="00C20871" w:rsidRDefault="009A0096">
      <w:pPr>
        <w:pStyle w:val="P68B1DB1-Normal8"/>
      </w:pPr>
      <w:r>
        <w:lastRenderedPageBreak/>
        <w:t xml:space="preserve">Si tu cuenta bancaria está en </w:t>
      </w:r>
      <w:r w:rsidRPr="7C0053AB">
        <w:rPr>
          <w:b/>
          <w:bCs/>
        </w:rPr>
        <w:t>EE. UU.</w:t>
      </w:r>
      <w:r>
        <w:t xml:space="preserve">, proporciona también </w:t>
      </w:r>
      <w:r w:rsidRPr="7C0053AB">
        <w:rPr>
          <w:b/>
          <w:bCs/>
          <w:u w:val="single"/>
        </w:rPr>
        <w:t>ambos</w:t>
      </w:r>
      <w:r w:rsidRPr="7C0053AB">
        <w:rPr>
          <w:b/>
          <w:bCs/>
        </w:rPr>
        <w:t xml:space="preserve"> </w:t>
      </w:r>
      <w:r>
        <w:t>de los siguientes datos:</w:t>
      </w:r>
    </w:p>
    <w:p w14:paraId="27613E84" w14:textId="77777777" w:rsidR="00BD212C" w:rsidRPr="00C20871" w:rsidRDefault="00BD212C" w:rsidP="7C0053AB">
      <w:pPr>
        <w:rPr>
          <w:rFonts w:ascii="Allianz Neo" w:hAnsi="Allianz Ne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BD212C" w14:paraId="2C738171" w14:textId="77777777" w:rsidTr="7C0053AB">
        <w:tc>
          <w:tcPr>
            <w:tcW w:w="3964" w:type="dxa"/>
          </w:tcPr>
          <w:p w14:paraId="458A0E3D" w14:textId="1B801F0F" w:rsidR="00BD212C" w:rsidRPr="00C20871" w:rsidRDefault="009A0096" w:rsidP="7C0053AB">
            <w:pPr>
              <w:pStyle w:val="P68B1DB1-Normal9"/>
              <w:rPr>
                <w:sz w:val="22"/>
                <w:szCs w:val="22"/>
              </w:rPr>
            </w:pPr>
            <w:r w:rsidRPr="7C0053AB">
              <w:rPr>
                <w:sz w:val="22"/>
                <w:szCs w:val="22"/>
              </w:rPr>
              <w:t xml:space="preserve">Código de enrutamiento ACH </w:t>
            </w:r>
            <w:r w:rsidRPr="7C0053AB">
              <w:rPr>
                <w:sz w:val="18"/>
                <w:szCs w:val="18"/>
              </w:rPr>
              <w:t xml:space="preserve">(nueve </w:t>
            </w:r>
            <w:bookmarkStart w:id="1" w:name="_Int_emh1Q4E7"/>
            <w:r w:rsidRPr="7C0053AB">
              <w:rPr>
                <w:sz w:val="18"/>
                <w:szCs w:val="18"/>
              </w:rPr>
              <w:t>dígitos)</w:t>
            </w:r>
            <w:r w:rsidRPr="7C0053AB">
              <w:rPr>
                <w:sz w:val="22"/>
                <w:szCs w:val="22"/>
              </w:rPr>
              <w:t>/</w:t>
            </w:r>
            <w:bookmarkEnd w:id="1"/>
            <w:r w:rsidRPr="7C0053AB">
              <w:rPr>
                <w:sz w:val="22"/>
                <w:szCs w:val="22"/>
              </w:rPr>
              <w:t>Depósito directo/Pedido de cheques</w:t>
            </w:r>
          </w:p>
        </w:tc>
        <w:tc>
          <w:tcPr>
            <w:tcW w:w="5772" w:type="dxa"/>
          </w:tcPr>
          <w:p w14:paraId="5C510D2E" w14:textId="77777777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4265141F" w14:textId="77777777" w:rsidTr="7C0053AB">
        <w:tc>
          <w:tcPr>
            <w:tcW w:w="3964" w:type="dxa"/>
          </w:tcPr>
          <w:p w14:paraId="66399CD2" w14:textId="290AFF79" w:rsidR="00BD212C" w:rsidRDefault="009A0096">
            <w:pPr>
              <w:pStyle w:val="P68B1DB1-Normal9"/>
              <w:rPr>
                <w:sz w:val="22"/>
                <w:szCs w:val="22"/>
              </w:rPr>
            </w:pPr>
            <w:r w:rsidRPr="7C0053AB">
              <w:rPr>
                <w:sz w:val="22"/>
                <w:szCs w:val="22"/>
              </w:rPr>
              <w:t xml:space="preserve">Código ABA </w:t>
            </w:r>
            <w:r w:rsidRPr="7C0053AB">
              <w:rPr>
                <w:sz w:val="18"/>
                <w:szCs w:val="18"/>
              </w:rPr>
              <w:t>(nueve dígitos)</w:t>
            </w:r>
          </w:p>
        </w:tc>
        <w:tc>
          <w:tcPr>
            <w:tcW w:w="5772" w:type="dxa"/>
          </w:tcPr>
          <w:p w14:paraId="4B421D26" w14:textId="77777777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0C09ACD" w14:textId="77777777" w:rsidR="00BD212C" w:rsidRDefault="00BD212C">
      <w:pPr>
        <w:rPr>
          <w:rFonts w:ascii="Allianz Neo" w:hAnsi="Allianz Neo"/>
        </w:rPr>
      </w:pPr>
    </w:p>
    <w:p w14:paraId="4275A641" w14:textId="77777777" w:rsidR="00BD212C" w:rsidRDefault="00BD212C">
      <w:pPr>
        <w:rPr>
          <w:rFonts w:ascii="Allianz Neo" w:hAnsi="Allianz Neo"/>
        </w:rPr>
      </w:pPr>
    </w:p>
    <w:p w14:paraId="3677F6B0" w14:textId="0318E9B8" w:rsidR="00BD212C" w:rsidRPr="00C20871" w:rsidRDefault="009A0096">
      <w:pPr>
        <w:pStyle w:val="P68B1DB1-Normal8"/>
      </w:pPr>
      <w:r>
        <w:t xml:space="preserve">Si tu cuenta bancaria está en </w:t>
      </w:r>
      <w:r w:rsidRPr="7C0053AB">
        <w:rPr>
          <w:b/>
          <w:bCs/>
        </w:rPr>
        <w:t>Hong Kong</w:t>
      </w:r>
      <w:r>
        <w:t>, proporciona también:</w:t>
      </w:r>
    </w:p>
    <w:p w14:paraId="333F8712" w14:textId="77777777" w:rsidR="00BD212C" w:rsidRPr="00C20871" w:rsidRDefault="00BD212C" w:rsidP="7C0053AB">
      <w:pPr>
        <w:rPr>
          <w:rFonts w:ascii="Allianz Neo" w:hAnsi="Allianz Ne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BD212C" w14:paraId="4B94ADE0" w14:textId="77777777" w:rsidTr="7C0053AB">
        <w:tc>
          <w:tcPr>
            <w:tcW w:w="3964" w:type="dxa"/>
          </w:tcPr>
          <w:p w14:paraId="16F36581" w14:textId="4E164911" w:rsidR="00BD212C" w:rsidRDefault="009A0096">
            <w:pPr>
              <w:pStyle w:val="P68B1DB1-Normal9"/>
              <w:rPr>
                <w:sz w:val="22"/>
                <w:szCs w:val="22"/>
              </w:rPr>
            </w:pPr>
            <w:r w:rsidRPr="7C0053AB">
              <w:rPr>
                <w:sz w:val="22"/>
                <w:szCs w:val="22"/>
              </w:rPr>
              <w:t>Código bancario</w:t>
            </w:r>
            <w:r w:rsidRPr="7C0053AB">
              <w:rPr>
                <w:sz w:val="18"/>
                <w:szCs w:val="18"/>
              </w:rPr>
              <w:t xml:space="preserve"> (tres dígitos)</w:t>
            </w:r>
          </w:p>
        </w:tc>
        <w:tc>
          <w:tcPr>
            <w:tcW w:w="5772" w:type="dxa"/>
          </w:tcPr>
          <w:p w14:paraId="1289CD46" w14:textId="77777777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0DD667E2" w14:textId="77777777" w:rsidTr="7C0053AB">
        <w:tc>
          <w:tcPr>
            <w:tcW w:w="3964" w:type="dxa"/>
          </w:tcPr>
          <w:p w14:paraId="21DF541A" w14:textId="5DB0E232" w:rsidR="00BD212C" w:rsidRDefault="009A0096">
            <w:pPr>
              <w:pStyle w:val="P68B1DB1-Normal9"/>
              <w:rPr>
                <w:sz w:val="22"/>
                <w:szCs w:val="22"/>
              </w:rPr>
            </w:pPr>
            <w:r w:rsidRPr="7C0053AB">
              <w:rPr>
                <w:sz w:val="22"/>
                <w:szCs w:val="22"/>
              </w:rPr>
              <w:t>Código de sucursal</w:t>
            </w:r>
            <w:r w:rsidRPr="7C0053AB">
              <w:rPr>
                <w:sz w:val="18"/>
                <w:szCs w:val="18"/>
              </w:rPr>
              <w:t xml:space="preserve"> (tres dígitos)</w:t>
            </w:r>
          </w:p>
        </w:tc>
        <w:tc>
          <w:tcPr>
            <w:tcW w:w="5772" w:type="dxa"/>
          </w:tcPr>
          <w:p w14:paraId="0FAA283D" w14:textId="77777777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25AD9BA6" w14:textId="77777777" w:rsidTr="7C0053AB">
        <w:tc>
          <w:tcPr>
            <w:tcW w:w="3964" w:type="dxa"/>
          </w:tcPr>
          <w:p w14:paraId="10B6035D" w14:textId="666FC3C4" w:rsidR="00BD212C" w:rsidRPr="00C20871" w:rsidRDefault="009A0096">
            <w:pPr>
              <w:pStyle w:val="P68B1DB1-Normal2"/>
              <w:rPr>
                <w:color w:val="000000"/>
              </w:rPr>
            </w:pPr>
            <w:r>
              <w:t>Número de cuenta bancaria sin incluir el código del banco ni el de la sucursal</w:t>
            </w:r>
          </w:p>
        </w:tc>
        <w:tc>
          <w:tcPr>
            <w:tcW w:w="5772" w:type="dxa"/>
          </w:tcPr>
          <w:p w14:paraId="31ABC4E7" w14:textId="1EBFD545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1BE11BF" w14:textId="77777777" w:rsidR="00BD212C" w:rsidRDefault="00BD212C">
      <w:pPr>
        <w:rPr>
          <w:rFonts w:ascii="Allianz Neo" w:hAnsi="Allianz Neo"/>
        </w:rPr>
      </w:pPr>
    </w:p>
    <w:p w14:paraId="6430C721" w14:textId="77777777" w:rsidR="00BD212C" w:rsidRDefault="00BD212C">
      <w:pPr>
        <w:rPr>
          <w:rFonts w:ascii="Allianz Neo" w:hAnsi="Allianz Neo"/>
        </w:rPr>
      </w:pPr>
    </w:p>
    <w:p w14:paraId="63BB8FBF" w14:textId="66B456ED" w:rsidR="00BD212C" w:rsidRPr="00C20871" w:rsidRDefault="009A0096">
      <w:pPr>
        <w:pStyle w:val="P68B1DB1-Normal8"/>
      </w:pPr>
      <w:r>
        <w:t xml:space="preserve">Si el pago debe realizarse a un </w:t>
      </w:r>
      <w:r w:rsidRPr="7C0053AB">
        <w:rPr>
          <w:b/>
          <w:bCs/>
        </w:rPr>
        <w:t>banco intermediario</w:t>
      </w:r>
      <w:r>
        <w:t>, proporciona también:</w:t>
      </w:r>
    </w:p>
    <w:p w14:paraId="2D86778B" w14:textId="77777777" w:rsidR="00BD212C" w:rsidRPr="00C20871" w:rsidRDefault="00BD212C" w:rsidP="7C0053AB">
      <w:pPr>
        <w:rPr>
          <w:rFonts w:ascii="Allianz Neo" w:hAnsi="Allianz Ne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BD212C" w14:paraId="1C2BF75A" w14:textId="77777777" w:rsidTr="7C0053AB">
        <w:tc>
          <w:tcPr>
            <w:tcW w:w="3964" w:type="dxa"/>
          </w:tcPr>
          <w:p w14:paraId="1AA4CB37" w14:textId="7A8D3C1C" w:rsidR="00BD212C" w:rsidRDefault="009A0096">
            <w:pPr>
              <w:pStyle w:val="P68B1DB1-Normal10"/>
            </w:pPr>
            <w:r>
              <w:t>Nombre del banco intermediario</w:t>
            </w:r>
          </w:p>
        </w:tc>
        <w:tc>
          <w:tcPr>
            <w:tcW w:w="5772" w:type="dxa"/>
          </w:tcPr>
          <w:p w14:paraId="3F14CDE7" w14:textId="77777777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212C" w14:paraId="6142113B" w14:textId="77777777" w:rsidTr="7C0053AB">
        <w:tc>
          <w:tcPr>
            <w:tcW w:w="3964" w:type="dxa"/>
          </w:tcPr>
          <w:p w14:paraId="5DBD08C4" w14:textId="13670FB4" w:rsidR="00BD212C" w:rsidRDefault="009A0096">
            <w:pPr>
              <w:pStyle w:val="P68B1DB1-Normal10"/>
            </w:pPr>
            <w:r>
              <w:t>Código SWIFT del banco intermediario</w:t>
            </w:r>
          </w:p>
        </w:tc>
        <w:tc>
          <w:tcPr>
            <w:tcW w:w="5772" w:type="dxa"/>
          </w:tcPr>
          <w:p w14:paraId="38063593" w14:textId="77777777" w:rsidR="00BD212C" w:rsidRDefault="009A0096">
            <w:pPr>
              <w:pStyle w:val="P68B1DB1-Normal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93A3CA0" w14:textId="77777777" w:rsidR="00BD212C" w:rsidRDefault="00BD212C">
      <w:pPr>
        <w:rPr>
          <w:rFonts w:ascii="Allianz Neo" w:hAnsi="Allianz Neo"/>
        </w:rPr>
      </w:pPr>
    </w:p>
    <w:p w14:paraId="755BF3A8" w14:textId="77777777" w:rsidR="00BD212C" w:rsidRDefault="00BD212C">
      <w:pPr>
        <w:rPr>
          <w:rFonts w:ascii="Allianz Neo" w:hAnsi="Allianz Neo"/>
          <w:sz w:val="22"/>
          <w:szCs w:val="22"/>
        </w:rPr>
      </w:pPr>
    </w:p>
    <w:p w14:paraId="1114800E" w14:textId="65B042DE" w:rsidR="00BD212C" w:rsidRPr="00C20871" w:rsidRDefault="009A0096">
      <w:pPr>
        <w:pStyle w:val="P68B1DB1-Normal5"/>
      </w:pPr>
      <w:r>
        <w:t xml:space="preserve">En cuanto recibamos tu formulario completo, volveremos a emitir el pago. No enviaremos comunicaciones de seguimiento ni recordatorios si no recibimos este formulario. </w:t>
      </w:r>
    </w:p>
    <w:p w14:paraId="0CAE1FD7" w14:textId="77777777" w:rsidR="00BD212C" w:rsidRPr="00C20871" w:rsidRDefault="00BD212C">
      <w:pPr>
        <w:rPr>
          <w:rFonts w:ascii="Allianz Neo" w:hAnsi="Allianz Neo"/>
          <w:sz w:val="22"/>
          <w:szCs w:val="22"/>
        </w:rPr>
      </w:pPr>
    </w:p>
    <w:p w14:paraId="483A9870" w14:textId="4D3E09FA" w:rsidR="00BD212C" w:rsidRPr="00C20871" w:rsidRDefault="009A0096">
      <w:pPr>
        <w:rPr>
          <w:rFonts w:ascii="Allianz Neo" w:hAnsi="Allianz Neo"/>
          <w:sz w:val="22"/>
          <w:szCs w:val="22"/>
        </w:rPr>
      </w:pPr>
      <w:r w:rsidRPr="7C0053AB">
        <w:rPr>
          <w:rFonts w:ascii="Allianz Neo" w:hAnsi="Allianz Neo"/>
          <w:sz w:val="22"/>
          <w:szCs w:val="22"/>
        </w:rPr>
        <w:t xml:space="preserve">Si tienes preguntas o necesitas ayuda para completar este formulario, contáctanos en: </w:t>
      </w:r>
      <w:hyperlink r:id="rId13">
        <w:r w:rsidRPr="7C0053AB">
          <w:rPr>
            <w:rStyle w:val="Hyperlink"/>
            <w:rFonts w:ascii="Allianz Neo" w:hAnsi="Allianz Neo"/>
            <w:b/>
            <w:bCs/>
            <w:sz w:val="22"/>
            <w:szCs w:val="22"/>
          </w:rPr>
          <w:t>helpline.finance@e.allianz.com</w:t>
        </w:r>
      </w:hyperlink>
    </w:p>
    <w:p w14:paraId="3403C0B9" w14:textId="77777777" w:rsidR="00BD212C" w:rsidRPr="00C20871" w:rsidRDefault="00BD212C">
      <w:pPr>
        <w:rPr>
          <w:rFonts w:ascii="Allianz Neo" w:hAnsi="Allianz Neo"/>
          <w:color w:val="003781"/>
          <w:sz w:val="22"/>
          <w:szCs w:val="22"/>
        </w:rPr>
      </w:pPr>
    </w:p>
    <w:p w14:paraId="1ED9DCB6" w14:textId="77777777" w:rsidR="00BD212C" w:rsidRPr="00C20871" w:rsidRDefault="00BD212C">
      <w:pPr>
        <w:rPr>
          <w:rFonts w:ascii="Allianz Neo" w:hAnsi="Allianz Neo"/>
          <w:sz w:val="22"/>
          <w:szCs w:val="22"/>
        </w:rPr>
      </w:pPr>
    </w:p>
    <w:p w14:paraId="1FE45E2E" w14:textId="77777777" w:rsidR="00BD212C" w:rsidRPr="00C20871" w:rsidRDefault="00BD212C">
      <w:pPr>
        <w:rPr>
          <w:rFonts w:ascii="Allianz Neo" w:hAnsi="Allianz Neo"/>
          <w:sz w:val="22"/>
          <w:szCs w:val="22"/>
        </w:rPr>
      </w:pPr>
    </w:p>
    <w:p w14:paraId="4F1B4698" w14:textId="77777777" w:rsidR="00BD212C" w:rsidRPr="00C20871" w:rsidRDefault="00BD212C">
      <w:pPr>
        <w:rPr>
          <w:rFonts w:ascii="Allianz Neo" w:hAnsi="Allianz Neo"/>
        </w:rPr>
      </w:pPr>
    </w:p>
    <w:p w14:paraId="3C0C8C74" w14:textId="77777777" w:rsidR="00BD212C" w:rsidRPr="00C20871" w:rsidRDefault="00BD212C">
      <w:pPr>
        <w:rPr>
          <w:rFonts w:ascii="Allianz Neo" w:hAnsi="Allianz Neo"/>
        </w:rPr>
      </w:pPr>
    </w:p>
    <w:p w14:paraId="706A6BD3" w14:textId="77777777" w:rsidR="00BD212C" w:rsidRPr="00C20871" w:rsidRDefault="00BD212C">
      <w:pPr>
        <w:rPr>
          <w:rFonts w:ascii="Allianz Neo" w:hAnsi="Allianz Neo"/>
        </w:rPr>
      </w:pPr>
    </w:p>
    <w:sectPr w:rsidR="00BD212C" w:rsidRPr="00C2087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531" w:right="1247" w:bottom="1304" w:left="1247" w:header="45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C207" w14:textId="77777777" w:rsidR="00CE2BCD" w:rsidRDefault="00CE2BCD">
      <w:r>
        <w:separator/>
      </w:r>
    </w:p>
  </w:endnote>
  <w:endnote w:type="continuationSeparator" w:id="0">
    <w:p w14:paraId="5FE6F7AF" w14:textId="77777777" w:rsidR="00CE2BCD" w:rsidRDefault="00CE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lianz Neo Light">
    <w:panose1 w:val="020B0304020203020204"/>
    <w:charset w:val="00"/>
    <w:family w:val="swiss"/>
    <w:pitch w:val="variable"/>
    <w:sig w:usb0="A000006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ianz Neo SemiBold">
    <w:charset w:val="00"/>
    <w:family w:val="swiss"/>
    <w:pitch w:val="variable"/>
    <w:sig w:usb0="A000006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87E5" w14:textId="77777777" w:rsidR="00BD212C" w:rsidRDefault="7C0053AB">
    <w:pPr>
      <w:pStyle w:val="P68B1DB1-Normal12"/>
    </w:pPr>
    <w:r>
      <w:t>AWP Health &amp; Life SA está sujeta a la autoridad francesa de control prudencial (</w:t>
    </w:r>
    <w:proofErr w:type="spellStart"/>
    <w:r>
      <w:t>Autorité</w:t>
    </w:r>
    <w:proofErr w:type="spellEnd"/>
    <w:r>
      <w:t xml:space="preserve"> de </w:t>
    </w:r>
    <w:proofErr w:type="spellStart"/>
    <w:r>
      <w:t>contrôle</w:t>
    </w:r>
    <w:proofErr w:type="spellEnd"/>
    <w:r>
      <w:t xml:space="preserve"> </w:t>
    </w:r>
    <w:proofErr w:type="spellStart"/>
    <w:r>
      <w:t>prudentiel</w:t>
    </w:r>
    <w:proofErr w:type="spellEnd"/>
    <w:r>
      <w:t xml:space="preserve"> et de </w:t>
    </w:r>
    <w:proofErr w:type="spellStart"/>
    <w:r>
      <w:t>résolution</w:t>
    </w:r>
    <w:proofErr w:type="spellEnd"/>
    <w:r>
      <w:t xml:space="preserve">) situada en 4, place de Budapest, CS 92459 75 436 París </w:t>
    </w:r>
    <w:proofErr w:type="spellStart"/>
    <w:r>
      <w:t>Cedex</w:t>
    </w:r>
    <w:proofErr w:type="spellEnd"/>
    <w:r>
      <w:t xml:space="preserve"> 09.</w:t>
    </w:r>
  </w:p>
  <w:p w14:paraId="1E67B297" w14:textId="1BF011F3" w:rsidR="00BD212C" w:rsidRPr="00C20871" w:rsidRDefault="7C0053AB">
    <w:pPr>
      <w:pStyle w:val="P68B1DB1-Normal12"/>
    </w:pPr>
    <w:r>
      <w:t>AWP Health &amp; Life SA, que actúa a través de su sucursal irlandesa, es una sociedad anónima sujeta a la reglamentación francesa de los servicios de seguro («</w:t>
    </w:r>
    <w:proofErr w:type="spellStart"/>
    <w:r>
      <w:t>Code</w:t>
    </w:r>
    <w:proofErr w:type="spellEnd"/>
    <w:r>
      <w:t xml:space="preserve"> des </w:t>
    </w:r>
    <w:proofErr w:type="spellStart"/>
    <w:r>
      <w:t>Assurances</w:t>
    </w:r>
    <w:proofErr w:type="spellEnd"/>
    <w:r>
      <w:t xml:space="preserve">»). Registrada en Francia No. 401 154 679 RCS </w:t>
    </w:r>
    <w:proofErr w:type="spellStart"/>
    <w:r>
      <w:t>Bobigny</w:t>
    </w:r>
    <w:proofErr w:type="spellEnd"/>
    <w:r>
      <w:t xml:space="preserve">. La sucursal irlandesa está inscrita en el registro oficial de empresas de Irlanda con el número 907619, en la dirección 15 Joyce </w:t>
    </w:r>
    <w:proofErr w:type="spellStart"/>
    <w:r>
      <w:t>Way</w:t>
    </w:r>
    <w:proofErr w:type="spellEnd"/>
    <w:r>
      <w:t xml:space="preserve">, Park West Business Campus, </w:t>
    </w:r>
    <w:proofErr w:type="spellStart"/>
    <w:r>
      <w:t>Nangor</w:t>
    </w:r>
    <w:proofErr w:type="spellEnd"/>
    <w:r>
      <w:t xml:space="preserve"> Road, Dublín 12, Irlanda.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47AC" w14:textId="77777777" w:rsidR="00BD212C" w:rsidRDefault="009A0096">
    <w:pPr>
      <w:pStyle w:val="Footer"/>
      <w:framePr w:wrap="around" w:vAnchor="text" w:hAnchor="page" w:x="11431" w:y="-26"/>
      <w:rPr>
        <w:rStyle w:val="PageNumber"/>
        <w:color w:val="003781"/>
        <w:sz w:val="16"/>
        <w:szCs w:val="16"/>
      </w:rPr>
    </w:pPr>
    <w:r w:rsidRPr="7C0053AB">
      <w:rPr>
        <w:rStyle w:val="PageNumber"/>
        <w:color w:val="003781"/>
        <w:sz w:val="16"/>
        <w:szCs w:val="16"/>
      </w:rPr>
      <w:fldChar w:fldCharType="begin"/>
    </w:r>
    <w:r w:rsidRPr="7C0053AB">
      <w:rPr>
        <w:rStyle w:val="PageNumber"/>
        <w:color w:val="003781"/>
        <w:sz w:val="16"/>
        <w:szCs w:val="16"/>
      </w:rPr>
      <w:instrText xml:space="preserve">PAGE  </w:instrText>
    </w:r>
    <w:r w:rsidRPr="7C0053AB">
      <w:rPr>
        <w:rStyle w:val="PageNumber"/>
        <w:color w:val="003781"/>
        <w:sz w:val="16"/>
        <w:szCs w:val="16"/>
      </w:rPr>
      <w:fldChar w:fldCharType="separate"/>
    </w:r>
    <w:r w:rsidR="7C0053AB" w:rsidRPr="7C0053AB">
      <w:rPr>
        <w:rStyle w:val="PageNumber"/>
        <w:color w:val="003781"/>
        <w:sz w:val="16"/>
        <w:szCs w:val="16"/>
      </w:rPr>
      <w:t>4</w:t>
    </w:r>
    <w:r w:rsidRPr="7C0053AB">
      <w:rPr>
        <w:rStyle w:val="PageNumber"/>
        <w:color w:val="003781"/>
        <w:sz w:val="16"/>
        <w:szCs w:val="16"/>
      </w:rPr>
      <w:fldChar w:fldCharType="end"/>
    </w:r>
  </w:p>
  <w:p w14:paraId="18C786AD" w14:textId="46426622" w:rsidR="00BD212C" w:rsidRDefault="00BD212C">
    <w:pPr>
      <w:autoSpaceDE w:val="0"/>
      <w:autoSpaceDN w:val="0"/>
      <w:adjustRightInd w:val="0"/>
      <w:ind w:left="-567" w:right="-460"/>
      <w:rPr>
        <w:b/>
        <w:bCs/>
        <w:color w:val="00378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85E5" w14:textId="77777777" w:rsidR="00BD212C" w:rsidRDefault="7C0053AB">
    <w:pPr>
      <w:pStyle w:val="P68B1DB1-Normal12"/>
    </w:pPr>
    <w:r>
      <w:t>AWP Health &amp; Life SA está sujeta a la autoridad francesa de control prudencial (</w:t>
    </w:r>
    <w:proofErr w:type="spellStart"/>
    <w:r>
      <w:t>Autorité</w:t>
    </w:r>
    <w:proofErr w:type="spellEnd"/>
    <w:r>
      <w:t xml:space="preserve"> de </w:t>
    </w:r>
    <w:proofErr w:type="spellStart"/>
    <w:r>
      <w:t>contrôle</w:t>
    </w:r>
    <w:proofErr w:type="spellEnd"/>
    <w:r>
      <w:t xml:space="preserve"> </w:t>
    </w:r>
    <w:proofErr w:type="spellStart"/>
    <w:r>
      <w:t>prudentiel</w:t>
    </w:r>
    <w:proofErr w:type="spellEnd"/>
    <w:r>
      <w:t xml:space="preserve"> et de </w:t>
    </w:r>
    <w:proofErr w:type="spellStart"/>
    <w:r>
      <w:t>résolution</w:t>
    </w:r>
    <w:proofErr w:type="spellEnd"/>
    <w:r>
      <w:t xml:space="preserve">) situada en 4, place de Budapest, CS 92459 75 436 París </w:t>
    </w:r>
    <w:proofErr w:type="spellStart"/>
    <w:r>
      <w:t>Cedex</w:t>
    </w:r>
    <w:proofErr w:type="spellEnd"/>
    <w:r>
      <w:t xml:space="preserve"> 09.</w:t>
    </w:r>
  </w:p>
  <w:p w14:paraId="3F0E48B1" w14:textId="73869C67" w:rsidR="00BD212C" w:rsidRPr="00C20871" w:rsidRDefault="7C0053AB">
    <w:pPr>
      <w:pStyle w:val="P68B1DB1-Normal12"/>
    </w:pPr>
    <w:r>
      <w:t>AWP Health &amp; Life SA, que actúa a través de su sucursal irlandesa, es una sociedad anónima sujeta a la reglamentación francesa de los servicios de seguro («</w:t>
    </w:r>
    <w:proofErr w:type="spellStart"/>
    <w:r>
      <w:t>Code</w:t>
    </w:r>
    <w:proofErr w:type="spellEnd"/>
    <w:r>
      <w:t xml:space="preserve"> des </w:t>
    </w:r>
    <w:proofErr w:type="spellStart"/>
    <w:r>
      <w:t>Assurances</w:t>
    </w:r>
    <w:proofErr w:type="spellEnd"/>
    <w:r>
      <w:t xml:space="preserve">»). Registrada en Francia No. 401 154 679 RCS </w:t>
    </w:r>
    <w:proofErr w:type="spellStart"/>
    <w:r>
      <w:t>Bobigny</w:t>
    </w:r>
    <w:proofErr w:type="spellEnd"/>
    <w:r>
      <w:t xml:space="preserve">. La sucursal irlandesa está inscrita en el registro oficial de empresas de Irlanda con el número 907619, en la dirección 15 Joyce </w:t>
    </w:r>
    <w:proofErr w:type="spellStart"/>
    <w:r>
      <w:t>Way</w:t>
    </w:r>
    <w:proofErr w:type="spellEnd"/>
    <w:r>
      <w:t xml:space="preserve">, Park West Business Campus, </w:t>
    </w:r>
    <w:proofErr w:type="spellStart"/>
    <w:r>
      <w:t>Nangor</w:t>
    </w:r>
    <w:proofErr w:type="spellEnd"/>
    <w:r>
      <w:t xml:space="preserve"> Road, Dublín 12, Irlanda.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5061" w14:textId="77777777" w:rsidR="00CE2BCD" w:rsidRDefault="00CE2BCD">
      <w:r>
        <w:separator/>
      </w:r>
    </w:p>
  </w:footnote>
  <w:footnote w:type="continuationSeparator" w:id="0">
    <w:p w14:paraId="34BC25D2" w14:textId="77777777" w:rsidR="00CE2BCD" w:rsidRDefault="00CE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6983" w14:textId="2E459C10" w:rsidR="00BD212C" w:rsidRDefault="009A0096">
    <w:pPr>
      <w:pStyle w:val="P68B1DB1-Normal13"/>
      <w:autoSpaceDE w:val="0"/>
      <w:autoSpaceDN w:val="0"/>
      <w:adjustRightInd w:val="0"/>
      <w:ind w:left="-567" w:right="-460"/>
      <w:jc w:val="right"/>
    </w:pPr>
    <w:r>
      <w:t xml:space="preserve">PLANES MÉDICOS </w:t>
    </w:r>
    <w:r>
      <w:t>INTERNACIONALES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9E4F" w14:textId="290666F0" w:rsidR="00BD212C" w:rsidRDefault="009A009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9D7A72" wp14:editId="3F6CB075">
          <wp:simplePos x="0" y="0"/>
          <wp:positionH relativeFrom="column">
            <wp:posOffset>-344170</wp:posOffset>
          </wp:positionH>
          <wp:positionV relativeFrom="paragraph">
            <wp:posOffset>-59690</wp:posOffset>
          </wp:positionV>
          <wp:extent cx="1838325" cy="4724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14" cy="478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0DF911" w14:textId="64F50941" w:rsidR="00BD212C" w:rsidRDefault="00BD212C">
    <w:pPr>
      <w:autoSpaceDE w:val="0"/>
      <w:autoSpaceDN w:val="0"/>
      <w:adjustRightInd w:val="0"/>
      <w:ind w:right="-460"/>
      <w:jc w:val="right"/>
      <w:rPr>
        <w:rFonts w:ascii="Allianz Neo SemiBold" w:hAnsi="Allianz Neo SemiBold"/>
        <w:b/>
        <w:bCs/>
        <w:color w:val="003781"/>
      </w:rPr>
    </w:pPr>
  </w:p>
  <w:p w14:paraId="33A5D332" w14:textId="77777777" w:rsidR="00BD212C" w:rsidRDefault="00BD212C">
    <w:pPr>
      <w:autoSpaceDE w:val="0"/>
      <w:autoSpaceDN w:val="0"/>
      <w:adjustRightInd w:val="0"/>
      <w:ind w:right="-460"/>
      <w:jc w:val="right"/>
      <w:rPr>
        <w:rFonts w:ascii="Allianz Neo" w:hAnsi="Allianz Neo"/>
        <w:color w:val="002060"/>
      </w:rPr>
    </w:pPr>
  </w:p>
  <w:p w14:paraId="1DB3257A" w14:textId="77777777" w:rsidR="00BD212C" w:rsidRDefault="00BD212C">
    <w:pPr>
      <w:autoSpaceDE w:val="0"/>
      <w:autoSpaceDN w:val="0"/>
      <w:adjustRightInd w:val="0"/>
      <w:ind w:right="-460"/>
      <w:jc w:val="right"/>
      <w:rPr>
        <w:rFonts w:ascii="Allianz Neo" w:hAnsi="Allianz Neo"/>
        <w:color w:val="000080"/>
      </w:rPr>
    </w:pPr>
  </w:p>
  <w:p w14:paraId="66CA9DA0" w14:textId="77777777" w:rsidR="00BD212C" w:rsidRDefault="00BD212C">
    <w:pPr>
      <w:autoSpaceDE w:val="0"/>
      <w:autoSpaceDN w:val="0"/>
      <w:adjustRightInd w:val="0"/>
      <w:ind w:left="-567" w:right="-460"/>
      <w:jc w:val="right"/>
      <w:rPr>
        <w:rFonts w:ascii="Allianz Neo SemiBold" w:hAnsi="Allianz Neo SemiBold"/>
        <w:b/>
        <w:bCs/>
        <w:color w:val="003781"/>
      </w:rPr>
    </w:pPr>
  </w:p>
  <w:p w14:paraId="3072A7D6" w14:textId="725C7F00" w:rsidR="00BD212C" w:rsidRDefault="7C0053AB">
    <w:pPr>
      <w:pStyle w:val="P68B1DB1-Normal11"/>
    </w:pPr>
    <w:r>
      <w:t>Formulario de datos bancarios</w:t>
    </w:r>
  </w:p>
  <w:p w14:paraId="70F61222" w14:textId="06774625" w:rsidR="00BD212C" w:rsidRDefault="00BD212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mh1Q4E7" int2:invalidationBookmarkName="" int2:hashCode="2S0yvJaZEgt3Fh" int2:id="s2J8rg6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ED022"/>
    <w:multiLevelType w:val="hybridMultilevel"/>
    <w:tmpl w:val="2C844546"/>
    <w:lvl w:ilvl="0" w:tplc="96443154">
      <w:start w:val="1"/>
      <w:numFmt w:val="lowerLetter"/>
      <w:pStyle w:val="ListAlphabet989721aecda84a04a58d39c78cffcccd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singleLevel"/>
    <w:tmpl w:val="BD6204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625DB3"/>
    <w:multiLevelType w:val="hybridMultilevel"/>
    <w:tmpl w:val="29BA3256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A27FE5"/>
    <w:multiLevelType w:val="hybridMultilevel"/>
    <w:tmpl w:val="89E49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5374D"/>
    <w:multiLevelType w:val="hybridMultilevel"/>
    <w:tmpl w:val="92648500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195927DC"/>
    <w:multiLevelType w:val="hybridMultilevel"/>
    <w:tmpl w:val="7BD4F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BF"/>
    <w:multiLevelType w:val="multilevel"/>
    <w:tmpl w:val="479A4F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8E0C89"/>
    <w:multiLevelType w:val="hybridMultilevel"/>
    <w:tmpl w:val="5C72FF2A"/>
    <w:lvl w:ilvl="0" w:tplc="215AF77E">
      <w:numFmt w:val="bullet"/>
      <w:lvlText w:val="-"/>
      <w:lvlJc w:val="left"/>
      <w:pPr>
        <w:ind w:left="720" w:hanging="360"/>
      </w:pPr>
      <w:rPr>
        <w:rFonts w:ascii="Allianz Neo" w:eastAsiaTheme="minorHAnsi" w:hAnsi="Allianz Neo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27A4C"/>
    <w:multiLevelType w:val="hybridMultilevel"/>
    <w:tmpl w:val="389E8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791"/>
    <w:multiLevelType w:val="hybridMultilevel"/>
    <w:tmpl w:val="3FE4A008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618011F"/>
    <w:multiLevelType w:val="hybridMultilevel"/>
    <w:tmpl w:val="561CFA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7CE9"/>
    <w:multiLevelType w:val="hybridMultilevel"/>
    <w:tmpl w:val="791464A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F4726A"/>
    <w:multiLevelType w:val="hybridMultilevel"/>
    <w:tmpl w:val="6DB8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E7F25"/>
    <w:multiLevelType w:val="hybridMultilevel"/>
    <w:tmpl w:val="85FC8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C1CFB"/>
    <w:multiLevelType w:val="hybridMultilevel"/>
    <w:tmpl w:val="9BA0E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337B"/>
    <w:multiLevelType w:val="hybridMultilevel"/>
    <w:tmpl w:val="EF82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6AFE6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XA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16F"/>
    <w:multiLevelType w:val="hybridMultilevel"/>
    <w:tmpl w:val="98C411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76B"/>
    <w:multiLevelType w:val="hybridMultilevel"/>
    <w:tmpl w:val="2C98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098"/>
    <w:multiLevelType w:val="hybridMultilevel"/>
    <w:tmpl w:val="39782A02"/>
    <w:lvl w:ilvl="0" w:tplc="EA86BD1A">
      <w:start w:val="1"/>
      <w:numFmt w:val="bullet"/>
      <w:pStyle w:val="ListBulletX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0E99"/>
    <w:multiLevelType w:val="hybridMultilevel"/>
    <w:tmpl w:val="70F01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5DE0"/>
    <w:multiLevelType w:val="hybridMultilevel"/>
    <w:tmpl w:val="6900BB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E35FB"/>
    <w:multiLevelType w:val="hybridMultilevel"/>
    <w:tmpl w:val="40F0B1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F6CE6"/>
    <w:multiLevelType w:val="hybridMultilevel"/>
    <w:tmpl w:val="3B66276A"/>
    <w:lvl w:ilvl="0" w:tplc="2AEC1064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A35A3"/>
    <w:multiLevelType w:val="hybridMultilevel"/>
    <w:tmpl w:val="B5D0A4E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FD3915"/>
    <w:multiLevelType w:val="hybridMultilevel"/>
    <w:tmpl w:val="3BB4EDBA"/>
    <w:lvl w:ilvl="0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699811006">
    <w:abstractNumId w:val="12"/>
  </w:num>
  <w:num w:numId="2" w16cid:durableId="2029602241">
    <w:abstractNumId w:val="13"/>
  </w:num>
  <w:num w:numId="3" w16cid:durableId="2018728440">
    <w:abstractNumId w:val="10"/>
  </w:num>
  <w:num w:numId="4" w16cid:durableId="477846626">
    <w:abstractNumId w:val="2"/>
  </w:num>
  <w:num w:numId="5" w16cid:durableId="92558392">
    <w:abstractNumId w:val="14"/>
  </w:num>
  <w:num w:numId="6" w16cid:durableId="586576988">
    <w:abstractNumId w:val="9"/>
  </w:num>
  <w:num w:numId="7" w16cid:durableId="808983755">
    <w:abstractNumId w:val="3"/>
  </w:num>
  <w:num w:numId="8" w16cid:durableId="1887838424">
    <w:abstractNumId w:val="20"/>
  </w:num>
  <w:num w:numId="9" w16cid:durableId="569921115">
    <w:abstractNumId w:val="8"/>
  </w:num>
  <w:num w:numId="10" w16cid:durableId="1736275431">
    <w:abstractNumId w:val="1"/>
  </w:num>
  <w:num w:numId="11" w16cid:durableId="1523742113">
    <w:abstractNumId w:val="6"/>
  </w:num>
  <w:num w:numId="12" w16cid:durableId="29425726">
    <w:abstractNumId w:val="5"/>
  </w:num>
  <w:num w:numId="13" w16cid:durableId="1329286049">
    <w:abstractNumId w:val="15"/>
  </w:num>
  <w:num w:numId="14" w16cid:durableId="767848587">
    <w:abstractNumId w:val="21"/>
  </w:num>
  <w:num w:numId="15" w16cid:durableId="393427747">
    <w:abstractNumId w:val="4"/>
  </w:num>
  <w:num w:numId="16" w16cid:durableId="689339522">
    <w:abstractNumId w:val="16"/>
  </w:num>
  <w:num w:numId="17" w16cid:durableId="1936134415">
    <w:abstractNumId w:val="18"/>
  </w:num>
  <w:num w:numId="18" w16cid:durableId="235936761">
    <w:abstractNumId w:val="0"/>
  </w:num>
  <w:num w:numId="19" w16cid:durableId="1465005438">
    <w:abstractNumId w:val="22"/>
  </w:num>
  <w:num w:numId="20" w16cid:durableId="1703241803">
    <w:abstractNumId w:val="19"/>
  </w:num>
  <w:num w:numId="21" w16cid:durableId="1335456412">
    <w:abstractNumId w:val="11"/>
  </w:num>
  <w:num w:numId="22" w16cid:durableId="1919246058">
    <w:abstractNumId w:val="24"/>
  </w:num>
  <w:num w:numId="23" w16cid:durableId="456679418">
    <w:abstractNumId w:val="23"/>
  </w:num>
  <w:num w:numId="24" w16cid:durableId="103430211">
    <w:abstractNumId w:val="17"/>
  </w:num>
  <w:num w:numId="25" w16cid:durableId="768891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forms" w:enforcement="1" w:cryptProviderType="rsaAES" w:cryptAlgorithmClass="hash" w:cryptAlgorithmType="typeAny" w:cryptAlgorithmSid="14" w:cryptSpinCount="100000" w:hash="JZi2NruN4/Loh1UQpDn/V+0HUHvs3fNpfQpoa2yhfmlAP4xBgcvYX1Qr4+3/soRWLdT3CdduAiLrv5l1vZwx5A==" w:salt="n2nEuQf0yjkv6OCQiZ40Q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99"/>
    <w:rsid w:val="000371C9"/>
    <w:rsid w:val="00047871"/>
    <w:rsid w:val="00052F98"/>
    <w:rsid w:val="00055D30"/>
    <w:rsid w:val="0006398F"/>
    <w:rsid w:val="00070C56"/>
    <w:rsid w:val="0009537D"/>
    <w:rsid w:val="000A0D05"/>
    <w:rsid w:val="000A3BED"/>
    <w:rsid w:val="000D0678"/>
    <w:rsid w:val="000D5C04"/>
    <w:rsid w:val="000E4366"/>
    <w:rsid w:val="000F47EA"/>
    <w:rsid w:val="001038E8"/>
    <w:rsid w:val="001142FF"/>
    <w:rsid w:val="00135F70"/>
    <w:rsid w:val="00151677"/>
    <w:rsid w:val="00165AF3"/>
    <w:rsid w:val="00171B47"/>
    <w:rsid w:val="00173572"/>
    <w:rsid w:val="001820B8"/>
    <w:rsid w:val="00195648"/>
    <w:rsid w:val="00197413"/>
    <w:rsid w:val="001A52B8"/>
    <w:rsid w:val="001D07DD"/>
    <w:rsid w:val="002416E6"/>
    <w:rsid w:val="0025026E"/>
    <w:rsid w:val="00267EE7"/>
    <w:rsid w:val="00274884"/>
    <w:rsid w:val="00296237"/>
    <w:rsid w:val="002A153F"/>
    <w:rsid w:val="002A7C89"/>
    <w:rsid w:val="002B2261"/>
    <w:rsid w:val="002D1E28"/>
    <w:rsid w:val="002D7640"/>
    <w:rsid w:val="002E5F73"/>
    <w:rsid w:val="002E75E1"/>
    <w:rsid w:val="002F2064"/>
    <w:rsid w:val="00315192"/>
    <w:rsid w:val="00315FDD"/>
    <w:rsid w:val="00334349"/>
    <w:rsid w:val="0034571F"/>
    <w:rsid w:val="00351348"/>
    <w:rsid w:val="003518C9"/>
    <w:rsid w:val="003544AB"/>
    <w:rsid w:val="00364A06"/>
    <w:rsid w:val="00373CB9"/>
    <w:rsid w:val="003908E2"/>
    <w:rsid w:val="003B2997"/>
    <w:rsid w:val="003B45C4"/>
    <w:rsid w:val="003E3D12"/>
    <w:rsid w:val="003F531C"/>
    <w:rsid w:val="00410703"/>
    <w:rsid w:val="00434889"/>
    <w:rsid w:val="0045215A"/>
    <w:rsid w:val="00466CA5"/>
    <w:rsid w:val="00481928"/>
    <w:rsid w:val="00490117"/>
    <w:rsid w:val="004A7D31"/>
    <w:rsid w:val="004B2B9A"/>
    <w:rsid w:val="004B7A84"/>
    <w:rsid w:val="004C7060"/>
    <w:rsid w:val="004D5CEA"/>
    <w:rsid w:val="004E7EAB"/>
    <w:rsid w:val="004F7C77"/>
    <w:rsid w:val="005056F8"/>
    <w:rsid w:val="00521615"/>
    <w:rsid w:val="00522254"/>
    <w:rsid w:val="0054101E"/>
    <w:rsid w:val="00550CB1"/>
    <w:rsid w:val="005629CF"/>
    <w:rsid w:val="00571887"/>
    <w:rsid w:val="0057700C"/>
    <w:rsid w:val="00593AE6"/>
    <w:rsid w:val="005A29B3"/>
    <w:rsid w:val="005B0453"/>
    <w:rsid w:val="005B6AC4"/>
    <w:rsid w:val="005C094E"/>
    <w:rsid w:val="005D530E"/>
    <w:rsid w:val="005D71BD"/>
    <w:rsid w:val="005F2FAD"/>
    <w:rsid w:val="005F3FAC"/>
    <w:rsid w:val="0063326F"/>
    <w:rsid w:val="00646CE6"/>
    <w:rsid w:val="00652DDC"/>
    <w:rsid w:val="00661BBC"/>
    <w:rsid w:val="00670039"/>
    <w:rsid w:val="006920A5"/>
    <w:rsid w:val="00697881"/>
    <w:rsid w:val="006D1A53"/>
    <w:rsid w:val="006D6DA9"/>
    <w:rsid w:val="006E44D2"/>
    <w:rsid w:val="006F2211"/>
    <w:rsid w:val="006F2B13"/>
    <w:rsid w:val="00725793"/>
    <w:rsid w:val="00741367"/>
    <w:rsid w:val="00747084"/>
    <w:rsid w:val="00763F82"/>
    <w:rsid w:val="007904B7"/>
    <w:rsid w:val="00796570"/>
    <w:rsid w:val="007A0988"/>
    <w:rsid w:val="007A351B"/>
    <w:rsid w:val="007C617A"/>
    <w:rsid w:val="007E1188"/>
    <w:rsid w:val="007E73C6"/>
    <w:rsid w:val="008071E6"/>
    <w:rsid w:val="0081577F"/>
    <w:rsid w:val="00816386"/>
    <w:rsid w:val="008529E7"/>
    <w:rsid w:val="0086415E"/>
    <w:rsid w:val="00866646"/>
    <w:rsid w:val="00867BB4"/>
    <w:rsid w:val="00875380"/>
    <w:rsid w:val="00895EAC"/>
    <w:rsid w:val="008C6AAB"/>
    <w:rsid w:val="008D65A2"/>
    <w:rsid w:val="008E2555"/>
    <w:rsid w:val="008E2CFC"/>
    <w:rsid w:val="0090538F"/>
    <w:rsid w:val="009054C9"/>
    <w:rsid w:val="00910C3B"/>
    <w:rsid w:val="00922494"/>
    <w:rsid w:val="00925C34"/>
    <w:rsid w:val="009273C9"/>
    <w:rsid w:val="00931CB9"/>
    <w:rsid w:val="009425A1"/>
    <w:rsid w:val="00960272"/>
    <w:rsid w:val="009677CD"/>
    <w:rsid w:val="0097098B"/>
    <w:rsid w:val="009735BD"/>
    <w:rsid w:val="00986D50"/>
    <w:rsid w:val="009959FE"/>
    <w:rsid w:val="009A0096"/>
    <w:rsid w:val="009A2FAB"/>
    <w:rsid w:val="009A5E80"/>
    <w:rsid w:val="009B0489"/>
    <w:rsid w:val="009B1267"/>
    <w:rsid w:val="009B20E6"/>
    <w:rsid w:val="009B349C"/>
    <w:rsid w:val="009B3573"/>
    <w:rsid w:val="009C60D9"/>
    <w:rsid w:val="009D0695"/>
    <w:rsid w:val="009E2BD2"/>
    <w:rsid w:val="009E5E42"/>
    <w:rsid w:val="00A65D80"/>
    <w:rsid w:val="00A7079F"/>
    <w:rsid w:val="00A96A04"/>
    <w:rsid w:val="00AB11B6"/>
    <w:rsid w:val="00AC1D53"/>
    <w:rsid w:val="00B127E3"/>
    <w:rsid w:val="00B14189"/>
    <w:rsid w:val="00B37266"/>
    <w:rsid w:val="00B47649"/>
    <w:rsid w:val="00B545DD"/>
    <w:rsid w:val="00B639AE"/>
    <w:rsid w:val="00B70994"/>
    <w:rsid w:val="00B76053"/>
    <w:rsid w:val="00B92D0C"/>
    <w:rsid w:val="00BB0A6C"/>
    <w:rsid w:val="00BB27B5"/>
    <w:rsid w:val="00BB7431"/>
    <w:rsid w:val="00BD04A8"/>
    <w:rsid w:val="00BD1B20"/>
    <w:rsid w:val="00BD212C"/>
    <w:rsid w:val="00BF0E1A"/>
    <w:rsid w:val="00C12A13"/>
    <w:rsid w:val="00C20871"/>
    <w:rsid w:val="00C55C11"/>
    <w:rsid w:val="00C61F8D"/>
    <w:rsid w:val="00C635D1"/>
    <w:rsid w:val="00C81894"/>
    <w:rsid w:val="00C9353A"/>
    <w:rsid w:val="00CA597E"/>
    <w:rsid w:val="00CC5A40"/>
    <w:rsid w:val="00CC7A91"/>
    <w:rsid w:val="00CE2BCD"/>
    <w:rsid w:val="00CE38BD"/>
    <w:rsid w:val="00D33943"/>
    <w:rsid w:val="00D34F6C"/>
    <w:rsid w:val="00D378DB"/>
    <w:rsid w:val="00D44C69"/>
    <w:rsid w:val="00D515A2"/>
    <w:rsid w:val="00D52F65"/>
    <w:rsid w:val="00D7646D"/>
    <w:rsid w:val="00D834EE"/>
    <w:rsid w:val="00D8442D"/>
    <w:rsid w:val="00DA3A6D"/>
    <w:rsid w:val="00DA3AE6"/>
    <w:rsid w:val="00DA65A9"/>
    <w:rsid w:val="00DC0A48"/>
    <w:rsid w:val="00DC2E72"/>
    <w:rsid w:val="00DC566E"/>
    <w:rsid w:val="00DE2452"/>
    <w:rsid w:val="00E11F18"/>
    <w:rsid w:val="00E50BAE"/>
    <w:rsid w:val="00E649C1"/>
    <w:rsid w:val="00E6626F"/>
    <w:rsid w:val="00E8130A"/>
    <w:rsid w:val="00E85B82"/>
    <w:rsid w:val="00EA1369"/>
    <w:rsid w:val="00EA1826"/>
    <w:rsid w:val="00EB322E"/>
    <w:rsid w:val="00EC7F65"/>
    <w:rsid w:val="00EF34ED"/>
    <w:rsid w:val="00F02C1C"/>
    <w:rsid w:val="00F03591"/>
    <w:rsid w:val="00F04860"/>
    <w:rsid w:val="00F12699"/>
    <w:rsid w:val="00F5512B"/>
    <w:rsid w:val="00F72DD3"/>
    <w:rsid w:val="00F911A1"/>
    <w:rsid w:val="00FB149D"/>
    <w:rsid w:val="00FD0900"/>
    <w:rsid w:val="00FE1660"/>
    <w:rsid w:val="00FE4C3D"/>
    <w:rsid w:val="00FF02CC"/>
    <w:rsid w:val="00FF2A0A"/>
    <w:rsid w:val="7C00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4AA2F"/>
  <w15:chartTrackingRefBased/>
  <w15:docId w15:val="{5946BB9F-8FF5-4FC0-8017-CA7CB44C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C0053AB"/>
    <w:pPr>
      <w:spacing w:after="0"/>
    </w:pPr>
    <w:rPr>
      <w:rFonts w:ascii="Arial" w:hAnsi="Arial" w:cs="Arial"/>
      <w:sz w:val="20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7C0053AB"/>
    <w:pPr>
      <w:keepNext/>
      <w:keepLines/>
      <w:numPr>
        <w:numId w:val="1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C0053AB"/>
    <w:pPr>
      <w:keepNext/>
      <w:keepLines/>
      <w:numPr>
        <w:ilvl w:val="1"/>
        <w:numId w:val="11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C0053AB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C0053AB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C0053AB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1F376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C0053AB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C0053AB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7C0053AB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7C0053AB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7C005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99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1"/>
    <w:rsid w:val="7C005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2699"/>
    <w:rPr>
      <w:rFonts w:ascii="Arial" w:hAnsi="Arial" w:cs="Arial"/>
      <w:sz w:val="20"/>
    </w:rPr>
  </w:style>
  <w:style w:type="character" w:styleId="Hyperlink">
    <w:name w:val="Hyperlink"/>
    <w:uiPriority w:val="99"/>
    <w:rsid w:val="00F12699"/>
    <w:rPr>
      <w:color w:val="0000FF"/>
      <w:u w:val="single"/>
    </w:rPr>
  </w:style>
  <w:style w:type="character" w:styleId="PageNumber">
    <w:name w:val="page number"/>
    <w:basedOn w:val="DefaultParagraphFont"/>
    <w:rsid w:val="00F12699"/>
  </w:style>
  <w:style w:type="paragraph" w:styleId="ListParagraph">
    <w:name w:val="List Paragraph"/>
    <w:basedOn w:val="Normal"/>
    <w:uiPriority w:val="34"/>
    <w:qFormat/>
    <w:rsid w:val="7C0053A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12699"/>
    <w:rPr>
      <w:sz w:val="16"/>
      <w:szCs w:val="16"/>
    </w:rPr>
  </w:style>
  <w:style w:type="character" w:customStyle="1" w:styleId="A315">
    <w:name w:val="A3+15"/>
    <w:uiPriority w:val="99"/>
    <w:rsid w:val="00F12699"/>
    <w:rPr>
      <w:rFonts w:cs="Allianz Neo Light"/>
      <w:color w:val="000000"/>
      <w:sz w:val="15"/>
      <w:szCs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7C0053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94"/>
    <w:rPr>
      <w:rFonts w:ascii="Arial" w:hAnsi="Arial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94"/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7C005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C70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C7060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C7060"/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C706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60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ListBullet3">
    <w:name w:val="List Bullet 3"/>
    <w:basedOn w:val="Normal"/>
    <w:uiPriority w:val="99"/>
    <w:semiHidden/>
    <w:unhideWhenUsed/>
    <w:rsid w:val="7C0053AB"/>
    <w:pPr>
      <w:numPr>
        <w:numId w:val="10"/>
      </w:numPr>
      <w:contextualSpacing/>
    </w:pPr>
    <w:rPr>
      <w:rFonts w:ascii="Arial Unicode MS" w:eastAsiaTheme="minorEastAsia" w:hAnsi="Arial Unicode MS" w:cstheme="minorBidi"/>
    </w:rPr>
  </w:style>
  <w:style w:type="paragraph" w:customStyle="1" w:styleId="StickynoteTitle">
    <w:name w:val="Stickynote Title"/>
    <w:basedOn w:val="Heading3"/>
    <w:rsid w:val="004C7060"/>
    <w:pPr>
      <w:numPr>
        <w:ilvl w:val="0"/>
        <w:numId w:val="0"/>
      </w:numPr>
      <w:outlineLvl w:val="9"/>
    </w:pPr>
  </w:style>
  <w:style w:type="paragraph" w:customStyle="1" w:styleId="BodyTextXA">
    <w:name w:val="Body Text (XA)"/>
    <w:basedOn w:val="BodyText"/>
    <w:qFormat/>
    <w:rsid w:val="001038E8"/>
    <w:pPr>
      <w:spacing w:after="60"/>
    </w:pPr>
    <w:rPr>
      <w:rFonts w:ascii="Arial Unicode MS" w:eastAsiaTheme="minorEastAsia" w:hAnsi="Arial Unicode MS" w:cstheme="minorBidi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7C0053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8E8"/>
    <w:rPr>
      <w:rFonts w:ascii="Arial" w:hAnsi="Arial" w:cs="Arial"/>
      <w:sz w:val="20"/>
    </w:rPr>
  </w:style>
  <w:style w:type="paragraph" w:customStyle="1" w:styleId="Default">
    <w:name w:val="Default"/>
    <w:rsid w:val="00103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27B5"/>
    <w:rPr>
      <w:i/>
      <w:iCs/>
    </w:rPr>
  </w:style>
  <w:style w:type="paragraph" w:customStyle="1" w:styleId="Empty">
    <w:name w:val="Empty"/>
    <w:rsid w:val="00F5512B"/>
    <w:pPr>
      <w:spacing w:after="0" w:line="20" w:lineRule="exact"/>
    </w:pPr>
    <w:rPr>
      <w:szCs w:val="22"/>
    </w:rPr>
  </w:style>
  <w:style w:type="paragraph" w:customStyle="1" w:styleId="ListBulletXA">
    <w:name w:val="List Bullet (XA)"/>
    <w:basedOn w:val="Normal"/>
    <w:uiPriority w:val="1"/>
    <w:rsid w:val="7C0053AB"/>
    <w:pPr>
      <w:numPr>
        <w:numId w:val="17"/>
      </w:numPr>
      <w:ind w:left="360"/>
    </w:pPr>
    <w:rPr>
      <w:rFonts w:ascii="Arial Unicode MS" w:eastAsiaTheme="minorEastAsia" w:hAnsi="Arial Unicode MS" w:cstheme="minorBidi"/>
    </w:rPr>
  </w:style>
  <w:style w:type="paragraph" w:customStyle="1" w:styleId="ListAlphabet989721aecda84a04a58d39c78cffcccd">
    <w:name w:val="List Alphabet_989721ae_cda8_4a04_a58d_39c78cffcccd"/>
    <w:basedOn w:val="ListNumber"/>
    <w:qFormat/>
    <w:rsid w:val="00F5512B"/>
    <w:pPr>
      <w:numPr>
        <w:numId w:val="18"/>
      </w:numPr>
      <w:ind w:left="360"/>
    </w:pPr>
    <w:rPr>
      <w:rFonts w:ascii="Arial Unicode MS" w:eastAsiaTheme="minorEastAsia" w:hAnsi="Arial Unicode MS" w:cstheme="minorBidi"/>
      <w:szCs w:val="22"/>
    </w:rPr>
  </w:style>
  <w:style w:type="paragraph" w:styleId="ListNumber">
    <w:name w:val="List Number"/>
    <w:basedOn w:val="Normal"/>
    <w:uiPriority w:val="99"/>
    <w:semiHidden/>
    <w:unhideWhenUsed/>
    <w:rsid w:val="7C0053AB"/>
    <w:pPr>
      <w:ind w:left="720" w:hanging="360"/>
      <w:contextualSpacing/>
    </w:pPr>
  </w:style>
  <w:style w:type="paragraph" w:customStyle="1" w:styleId="Heading5XA">
    <w:name w:val="Heading 5 (XA)"/>
    <w:basedOn w:val="Heading5"/>
    <w:rsid w:val="00135F70"/>
    <w:pPr>
      <w:numPr>
        <w:numId w:val="13"/>
      </w:numPr>
      <w:outlineLvl w:val="9"/>
    </w:pPr>
  </w:style>
  <w:style w:type="paragraph" w:styleId="Revision">
    <w:name w:val="Revision"/>
    <w:hidden/>
    <w:uiPriority w:val="99"/>
    <w:semiHidden/>
    <w:rsid w:val="005056F8"/>
    <w:pPr>
      <w:spacing w:after="0" w:line="240" w:lineRule="auto"/>
    </w:pPr>
    <w:rPr>
      <w:rFonts w:ascii="Arial" w:hAnsi="Arial" w:cs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15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uiPriority w:val="1"/>
    <w:rsid w:val="7C0053AB"/>
    <w:rPr>
      <w:rFonts w:ascii="Allianz Neo SemiBold" w:hAnsi="Allianz Neo SemiBold"/>
      <w:color w:val="003781"/>
      <w:sz w:val="26"/>
      <w:szCs w:val="26"/>
    </w:rPr>
  </w:style>
  <w:style w:type="paragraph" w:customStyle="1" w:styleId="P68B1DB1-Normal2">
    <w:name w:val="P68B1DB1-Normal2"/>
    <w:basedOn w:val="Normal"/>
    <w:uiPriority w:val="1"/>
    <w:rsid w:val="7C0053AB"/>
    <w:rPr>
      <w:rFonts w:ascii="Allianz Neo" w:hAnsi="Allianz Neo"/>
      <w:b/>
      <w:bCs/>
      <w:sz w:val="22"/>
      <w:szCs w:val="22"/>
    </w:rPr>
  </w:style>
  <w:style w:type="paragraph" w:customStyle="1" w:styleId="P68B1DB1-Normal3">
    <w:name w:val="P68B1DB1-Normal3"/>
    <w:basedOn w:val="Normal"/>
    <w:uiPriority w:val="1"/>
    <w:rsid w:val="7C0053AB"/>
    <w:rPr>
      <w:rFonts w:ascii="Allianz Neo" w:hAnsi="Allianz Neo"/>
      <w:b/>
      <w:bCs/>
      <w:i/>
      <w:iCs/>
      <w:sz w:val="18"/>
      <w:szCs w:val="18"/>
    </w:rPr>
  </w:style>
  <w:style w:type="paragraph" w:customStyle="1" w:styleId="P68B1DB1-Normal4">
    <w:name w:val="P68B1DB1-Normal4"/>
    <w:basedOn w:val="Normal"/>
    <w:uiPriority w:val="1"/>
    <w:rsid w:val="7C0053AB"/>
    <w:rPr>
      <w:rFonts w:ascii="Allianz Neo" w:hAnsi="Allianz Neo"/>
    </w:rPr>
  </w:style>
  <w:style w:type="paragraph" w:customStyle="1" w:styleId="P68B1DB1-Normal5">
    <w:name w:val="P68B1DB1-Normal5"/>
    <w:basedOn w:val="Normal"/>
    <w:uiPriority w:val="1"/>
    <w:rsid w:val="7C0053AB"/>
    <w:rPr>
      <w:rFonts w:ascii="Allianz Neo" w:hAnsi="Allianz Neo"/>
      <w:sz w:val="22"/>
      <w:szCs w:val="22"/>
    </w:rPr>
  </w:style>
  <w:style w:type="paragraph" w:customStyle="1" w:styleId="P68B1DB1-Normal6">
    <w:name w:val="P68B1DB1-Normal6"/>
    <w:basedOn w:val="Normal"/>
    <w:uiPriority w:val="1"/>
    <w:rsid w:val="7C0053AB"/>
    <w:rPr>
      <w:rFonts w:ascii="Allianz Neo" w:hAnsi="Allianz Neo"/>
      <w:i/>
      <w:iCs/>
      <w:sz w:val="18"/>
      <w:szCs w:val="18"/>
    </w:rPr>
  </w:style>
  <w:style w:type="paragraph" w:customStyle="1" w:styleId="P68B1DB1-ListParagraph7">
    <w:name w:val="P68B1DB1-ListParagraph7"/>
    <w:basedOn w:val="ListParagraph"/>
    <w:rPr>
      <w:rFonts w:ascii="Allianz Neo" w:hAnsi="Allianz Neo"/>
      <w:i/>
      <w:iCs/>
      <w:sz w:val="18"/>
      <w:szCs w:val="18"/>
    </w:rPr>
  </w:style>
  <w:style w:type="paragraph" w:customStyle="1" w:styleId="P68B1DB1-Normal8">
    <w:name w:val="P68B1DB1-Normal8"/>
    <w:basedOn w:val="Normal"/>
    <w:uiPriority w:val="1"/>
    <w:rsid w:val="7C0053AB"/>
    <w:rPr>
      <w:rFonts w:ascii="Allianz Neo" w:hAnsi="Allianz Neo"/>
      <w:color w:val="003781"/>
      <w:sz w:val="22"/>
      <w:szCs w:val="22"/>
    </w:rPr>
  </w:style>
  <w:style w:type="paragraph" w:customStyle="1" w:styleId="P68B1DB1-Normal9">
    <w:name w:val="P68B1DB1-Normal9"/>
    <w:basedOn w:val="Normal"/>
    <w:uiPriority w:val="1"/>
    <w:rsid w:val="7C0053AB"/>
    <w:rPr>
      <w:rFonts w:ascii="Allianz Neo" w:hAnsi="Allianz Neo"/>
      <w:b/>
      <w:bCs/>
      <w:color w:val="000000" w:themeColor="text1"/>
    </w:rPr>
  </w:style>
  <w:style w:type="paragraph" w:customStyle="1" w:styleId="P68B1DB1-Normal10">
    <w:name w:val="P68B1DB1-Normal10"/>
    <w:basedOn w:val="Normal"/>
    <w:uiPriority w:val="1"/>
    <w:rsid w:val="7C0053AB"/>
    <w:rPr>
      <w:rFonts w:ascii="Allianz Neo" w:hAnsi="Allianz Neo"/>
      <w:b/>
      <w:bCs/>
      <w:color w:val="000000" w:themeColor="text1"/>
      <w:sz w:val="22"/>
      <w:szCs w:val="22"/>
    </w:rPr>
  </w:style>
  <w:style w:type="paragraph" w:customStyle="1" w:styleId="P68B1DB1-Normal11">
    <w:name w:val="P68B1DB1-Normal11"/>
    <w:basedOn w:val="Normal"/>
    <w:uiPriority w:val="1"/>
    <w:rsid w:val="7C0053AB"/>
    <w:rPr>
      <w:rFonts w:ascii="Allianz Neo" w:hAnsi="Allianz Neo"/>
      <w:color w:val="003781"/>
      <w:sz w:val="64"/>
      <w:szCs w:val="64"/>
    </w:rPr>
  </w:style>
  <w:style w:type="paragraph" w:customStyle="1" w:styleId="P68B1DB1-Normal12">
    <w:name w:val="P68B1DB1-Normal12"/>
    <w:basedOn w:val="Normal"/>
    <w:uiPriority w:val="1"/>
    <w:rsid w:val="7C0053AB"/>
    <w:rPr>
      <w:rFonts w:ascii="Allianz Neo Light" w:hAnsi="Allianz Neo Light"/>
      <w:sz w:val="14"/>
      <w:szCs w:val="14"/>
    </w:rPr>
  </w:style>
  <w:style w:type="paragraph" w:customStyle="1" w:styleId="P68B1DB1-Normal13">
    <w:name w:val="P68B1DB1-Normal13"/>
    <w:basedOn w:val="Normal"/>
    <w:uiPriority w:val="1"/>
    <w:rsid w:val="7C0053AB"/>
    <w:rPr>
      <w:rFonts w:ascii="Allianz Neo SemiBold" w:hAnsi="Allianz Neo SemiBold"/>
      <w:b/>
      <w:bCs/>
      <w:color w:val="00378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pline.finance@e.allianz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yperlink" Target="mailto:helpline.finance@e.allianz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AA374691D824F8D46195743726BD5" ma:contentTypeVersion="25" ma:contentTypeDescription="Create a new document." ma:contentTypeScope="" ma:versionID="a58511361aa3ece733065a6f86516b8c">
  <xsd:schema xmlns:xsd="http://www.w3.org/2001/XMLSchema" xmlns:xs="http://www.w3.org/2001/XMLSchema" xmlns:p="http://schemas.microsoft.com/office/2006/metadata/properties" xmlns:ns2="73258b1b-5702-4360-ae72-be57da6fc8db" xmlns:ns3="1c4650f3-5541-4054-8df7-011e52b90066" targetNamespace="http://schemas.microsoft.com/office/2006/metadata/properties" ma:root="true" ma:fieldsID="26404ee20cf81db117e722bd1e9d6b74" ns2:_="" ns3:_="">
    <xsd:import namespace="73258b1b-5702-4360-ae72-be57da6fc8db"/>
    <xsd:import namespace="1c4650f3-5541-4054-8df7-011e52b900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ssierOwner" minOccurs="0"/>
                <xsd:element ref="ns2:DossierStatus" minOccurs="0"/>
                <xsd:element ref="ns2:p844482e5d764bccb78c3b2a40a4d727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ontractExpirationDat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8b1b-5702-4360-ae72-be57da6fc8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p844482e5d764bccb78c3b2a40a4d727" ma:index="13" nillable="true" ma:taxonomy="true" ma:internalName="p844482e5d764bccb78c3b2a40a4d727" ma:taxonomyFieldName="Document_Class" ma:displayName="Document Class" ma:readOnly="false" ma:fieldId="{9844482e-5d76-4bcc-b78c-3b2a40a4d727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b0dc924-5d17-44e5-aade-e0127b7a2993}" ma:internalName="TaxCatchAll" ma:showField="CatchAllData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b0dc924-5d17-44e5-aade-e0127b7a2993}" ma:internalName="TaxCatchAllLabel" ma:readOnly="true" ma:showField="CatchAllDataLabel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ContractExpirationDate" ma:index="26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50f3-5541-4054-8df7-011e52b90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650f3-5541-4054-8df7-011e52b90066">
      <Terms xmlns="http://schemas.microsoft.com/office/infopath/2007/PartnerControls"/>
    </lcf76f155ced4ddcb4097134ff3c332f>
    <_dlc_DocId xmlns="73258b1b-5702-4360-ae72-be57da6fc8db">P4ZVCTUJ2V5U-1179188444-140616</_dlc_DocId>
    <_dlc_DocIdUrl xmlns="73258b1b-5702-4360-ae72-be57da6fc8db">
      <Url>https://allianzms.sharepoint.com/teams/IE0009-9140386/_layouts/15/DocIdRedir.aspx?ID=P4ZVCTUJ2V5U-1179188444-140616</Url>
      <Description>P4ZVCTUJ2V5U-1179188444-140616</Description>
    </_dlc_DocIdUrl>
    <MailPreviewData xmlns="73258b1b-5702-4360-ae72-be57da6fc8db" xsi:nil="true"/>
    <DossierOwner xmlns="73258b1b-5702-4360-ae72-be57da6fc8db">
      <UserInfo>
        <DisplayName/>
        <AccountId xsi:nil="true"/>
        <AccountType/>
      </UserInfo>
    </DossierOwner>
    <_dlc_DocIdPersistId xmlns="73258b1b-5702-4360-ae72-be57da6fc8db" xsi:nil="true"/>
    <ContractExpirationDate xmlns="73258b1b-5702-4360-ae72-be57da6fc8db" xsi:nil="true"/>
    <DossierStatus xmlns="73258b1b-5702-4360-ae72-be57da6fc8db" xsi:nil="true"/>
    <p844482e5d764bccb78c3b2a40a4d727 xmlns="73258b1b-5702-4360-ae72-be57da6fc8db">
      <Terms xmlns="http://schemas.microsoft.com/office/infopath/2007/PartnerControls"/>
    </p844482e5d764bccb78c3b2a40a4d727>
    <TaxCatchAll xmlns="73258b1b-5702-4360-ae72-be57da6fc8db" xsi:nil="true"/>
  </documentManagement>
</p:properties>
</file>

<file path=customXml/itemProps1.xml><?xml version="1.0" encoding="utf-8"?>
<ds:datastoreItem xmlns:ds="http://schemas.openxmlformats.org/officeDocument/2006/customXml" ds:itemID="{BB51F563-E7A0-4EE8-A988-A25AE3940C3F}"/>
</file>

<file path=customXml/itemProps2.xml><?xml version="1.0" encoding="utf-8"?>
<ds:datastoreItem xmlns:ds="http://schemas.openxmlformats.org/officeDocument/2006/customXml" ds:itemID="{FF88A384-151C-4447-A53F-96FC725537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02AC78-E00B-40CB-847B-A06709E41D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26E02-F2D9-4483-9137-1DF49EFBD7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00A48D-4B4B-4196-95B9-894E9D9D5104}">
  <ds:schemaRefs>
    <ds:schemaRef ds:uri="http://schemas.microsoft.com/office/2006/metadata/properties"/>
    <ds:schemaRef ds:uri="http://schemas.microsoft.com/office/infopath/2007/PartnerControls"/>
    <ds:schemaRef ds:uri="553a3abc-b036-45eb-8308-38e53dee0908"/>
    <ds:schemaRef ds:uri="0606bfc6-ff87-48a3-8fbc-5aef5e573bc9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1133</Words>
  <Characters>6463</Characters>
  <Application>Microsoft Office Word</Application>
  <DocSecurity>0</DocSecurity>
  <Lines>53</Lines>
  <Paragraphs>15</Paragraphs>
  <ScaleCrop>false</ScaleCrop>
  <Company>Allianz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Grainne (Allianz Partners)</dc:creator>
  <cp:keywords/>
  <dc:description/>
  <cp:lastModifiedBy>Olmos, Alba (Allianz Partners)</cp:lastModifiedBy>
  <cp:revision>5</cp:revision>
  <cp:lastPrinted>2023-06-27T10:37:00Z</cp:lastPrinted>
  <dcterms:created xsi:type="dcterms:W3CDTF">2025-09-04T08:17:00Z</dcterms:created>
  <dcterms:modified xsi:type="dcterms:W3CDTF">2025-09-04T08:33:00Z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-342419793</vt:i4>
  </property>
  <property fmtid="{D5CDD505-2E9C-101B-9397-08002B2CF9AE}" pid="3" name="_NewReviewCycle">
    <vt:lpwstr/>
  </property>
  <property fmtid="{D5CDD505-2E9C-101B-9397-08002B2CF9AE}" pid="4" name="_EmailSubject">
    <vt:lpwstr>final TOB and EBG and Change doc </vt:lpwstr>
  </property>
  <property fmtid="{D5CDD505-2E9C-101B-9397-08002B2CF9AE}" pid="5" name="_AuthorEmail">
    <vt:lpwstr>david.dongiovanni@allianz.com</vt:lpwstr>
  </property>
  <property fmtid="{D5CDD505-2E9C-101B-9397-08002B2CF9AE}" pid="6" name="_AuthorEmailDisplayName">
    <vt:lpwstr>Dongiovanni, David (Allianz Partners)</vt:lpwstr>
  </property>
  <property fmtid="{D5CDD505-2E9C-101B-9397-08002B2CF9AE}" pid="7" name="_PreviousAdHocReviewCycleID">
    <vt:i4>-548028341</vt:i4>
  </property>
  <property fmtid="{D5CDD505-2E9C-101B-9397-08002B2CF9AE}" pid="8" name="_ReviewingToolsShownOnce">
    <vt:lpwstr/>
  </property>
  <property fmtid="{D5CDD505-2E9C-101B-9397-08002B2CF9AE}" pid="9" name="MSIP_Label_ce5f591a-3248-43e9-9b70-1ad50135772d_Enabled">
    <vt:lpwstr>true</vt:lpwstr>
  </property>
  <property fmtid="{D5CDD505-2E9C-101B-9397-08002B2CF9AE}" pid="10" name="MSIP_Label_ce5f591a-3248-43e9-9b70-1ad50135772d_SetDate">
    <vt:lpwstr>2023-06-27T13:18:33Z</vt:lpwstr>
  </property>
  <property fmtid="{D5CDD505-2E9C-101B-9397-08002B2CF9AE}" pid="11" name="MSIP_Label_ce5f591a-3248-43e9-9b70-1ad50135772d_Method">
    <vt:lpwstr>Privileged</vt:lpwstr>
  </property>
  <property fmtid="{D5CDD505-2E9C-101B-9397-08002B2CF9AE}" pid="12" name="MSIP_Label_ce5f591a-3248-43e9-9b70-1ad50135772d_Name">
    <vt:lpwstr>ce5f591a-3248-43e9-9b70-1ad50135772d</vt:lpwstr>
  </property>
  <property fmtid="{D5CDD505-2E9C-101B-9397-08002B2CF9AE}" pid="13" name="MSIP_Label_ce5f591a-3248-43e9-9b70-1ad50135772d_SiteId">
    <vt:lpwstr>6e06e42d-6925-47c6-b9e7-9581c7ca302a</vt:lpwstr>
  </property>
  <property fmtid="{D5CDD505-2E9C-101B-9397-08002B2CF9AE}" pid="14" name="MSIP_Label_ce5f591a-3248-43e9-9b70-1ad50135772d_ActionId">
    <vt:lpwstr>cffde151-bf45-4f0d-940c-d794f208965f</vt:lpwstr>
  </property>
  <property fmtid="{D5CDD505-2E9C-101B-9397-08002B2CF9AE}" pid="15" name="MSIP_Label_ce5f591a-3248-43e9-9b70-1ad50135772d_ContentBits">
    <vt:lpwstr>0</vt:lpwstr>
  </property>
  <property fmtid="{D5CDD505-2E9C-101B-9397-08002B2CF9AE}" pid="16" name="ContentTypeId">
    <vt:lpwstr>0x0101006CDAA374691D824F8D46195743726BD5</vt:lpwstr>
  </property>
  <property fmtid="{D5CDD505-2E9C-101B-9397-08002B2CF9AE}" pid="17" name="_dlc_DocIdItemGuid">
    <vt:lpwstr>7a2c1ed0-c7ed-4e5a-883c-7978378dbdc2</vt:lpwstr>
  </property>
  <property fmtid="{D5CDD505-2E9C-101B-9397-08002B2CF9AE}" pid="18" name="DossierDepartment">
    <vt:lpwstr/>
  </property>
  <property fmtid="{D5CDD505-2E9C-101B-9397-08002B2CF9AE}" pid="19" name="AllianzContractingParties">
    <vt:lpwstr/>
  </property>
  <property fmtid="{D5CDD505-2E9C-101B-9397-08002B2CF9AE}" pid="20" name="MediaServiceImageTags">
    <vt:lpwstr/>
  </property>
  <property fmtid="{D5CDD505-2E9C-101B-9397-08002B2CF9AE}" pid="21" name="ic992eeb16dd4e8fb16e2713af1d4414">
    <vt:lpwstr/>
  </property>
  <property fmtid="{D5CDD505-2E9C-101B-9397-08002B2CF9AE}" pid="22" name="Contract_Type">
    <vt:lpwstr/>
  </property>
  <property fmtid="{D5CDD505-2E9C-101B-9397-08002B2CF9AE}" pid="23" name="Document_Class">
    <vt:lpwstr/>
  </property>
  <property fmtid="{D5CDD505-2E9C-101B-9397-08002B2CF9AE}" pid="24" name="n34641dd120f416fae522395d50be4bb">
    <vt:lpwstr/>
  </property>
  <property fmtid="{D5CDD505-2E9C-101B-9397-08002B2CF9AE}" pid="25" name="jf119336a36a479a8f6aa90e2c20fb85">
    <vt:lpwstr/>
  </property>
  <property fmtid="{D5CDD505-2E9C-101B-9397-08002B2CF9AE}" pid="26" name="fa6fc3a5798a48a987b48e0065c68fa0">
    <vt:lpwstr/>
  </property>
</Properties>
</file>